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104"/>
      </w:tblGrid>
      <w:tr w:rsidR="00801A94" w:rsidTr="00801A94">
        <w:tc>
          <w:tcPr>
            <w:tcW w:w="4672" w:type="dxa"/>
          </w:tcPr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Думы муниципального образования город-курорт Геленджик</w:t>
            </w:r>
          </w:p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776A">
              <w:rPr>
                <w:rFonts w:ascii="Times New Roman" w:hAnsi="Times New Roman" w:cs="Times New Roman"/>
                <w:sz w:val="28"/>
                <w:szCs w:val="28"/>
              </w:rPr>
              <w:t xml:space="preserve">19 декабря 2025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B776A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  <w:bookmarkStart w:id="0" w:name="_GoBack"/>
            <w:bookmarkEnd w:id="0"/>
          </w:p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1A94" w:rsidRDefault="00801A94" w:rsidP="0080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A94" w:rsidRDefault="00801A94" w:rsidP="0080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ЗОНЫ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запрета движения средств индивидуальной мобильности 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территориях общего пользования в границах 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Краснодарского края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A94" w:rsidRDefault="00801A94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г.Геленджик</w:t>
      </w:r>
      <w:proofErr w:type="spellEnd"/>
      <w:r w:rsidR="00C80998">
        <w:rPr>
          <w:rFonts w:ascii="Times New Roman" w:hAnsi="Times New Roman" w:cs="Times New Roman"/>
          <w:sz w:val="28"/>
          <w:szCs w:val="28"/>
        </w:rPr>
        <w:t>:</w:t>
      </w:r>
    </w:p>
    <w:p w:rsidR="00801A94" w:rsidRDefault="00801A94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набережная;</w:t>
      </w:r>
    </w:p>
    <w:p w:rsidR="00801A94" w:rsidRDefault="00801A94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Революционная;</w:t>
      </w:r>
    </w:p>
    <w:p w:rsidR="00801A94" w:rsidRDefault="00801A94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Приморский бульвар;</w:t>
      </w:r>
    </w:p>
    <w:p w:rsidR="00801A94" w:rsidRDefault="00801A94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Крымская (от ул. Революционной до ул. Красногвардейской);</w:t>
      </w:r>
    </w:p>
    <w:p w:rsidR="00801A94" w:rsidRDefault="00801A94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Гринченко </w:t>
      </w:r>
      <w:r w:rsidR="008F34EA">
        <w:rPr>
          <w:rFonts w:ascii="Times New Roman" w:hAnsi="Times New Roman" w:cs="Times New Roman"/>
          <w:sz w:val="28"/>
          <w:szCs w:val="28"/>
        </w:rPr>
        <w:t>(от ул. Революционной до ул. Красногвардейской);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Грибоедова (от ул. Революционной до ул. Красногвардейской);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Курзальная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 ул. Революционной до ул. Красногвардейской);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Советская (от ул. Революционной до ул. Кирова);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Первомайская (от ул. Ленина до ул. Кирова);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Ленина (от ул. Первомайской до Геленджикского проспекта);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Школьная,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Таманская, 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переулок Южный;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Прибойная;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переулок Керченский;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Островского (от набережной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Херсонская (от набережной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Садовая (от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Лермонтовского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бульвара до Геленджикского проспекта);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 ул. Ленина до ул. Горной);</w:t>
      </w:r>
    </w:p>
    <w:p w:rsidR="008F34EA" w:rsidRDefault="008F34EA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Ангулем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Лермонтовского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бульвара до Г</w:t>
      </w:r>
      <w:r w:rsidR="00C809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ленджикского проспекта);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ул.Горная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Лермонтовского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бульвара до Геленджикского проспекта).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с.Дивноморское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въезд на центральную набережную со стороны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Курортная, въезд на набережную со стороны причала №97 (вблизи СОК «Радуга»);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левый берег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Мезыбь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(вдоль забора санатория «Дивноморское»);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правый берег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Мезыбь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(вдоль территории отеля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Дивотель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C80998" w:rsidRDefault="00C80998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Пионерская (аллея к набережной);</w:t>
      </w:r>
    </w:p>
    <w:p w:rsidR="00C80998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заезд на центральную набережную со стороны причала №97 (вблизи «Витязь»).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с.Криница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набережная.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етта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набережная.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набережная;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ул.Приморский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бульвар (от №1 до №30 включительно);</w:t>
      </w:r>
    </w:p>
    <w:p w:rsidR="008940F5" w:rsidRDefault="008940F5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 №97 до №105).</w:t>
      </w:r>
    </w:p>
    <w:p w:rsidR="008940F5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0F5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0F5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8940F5" w:rsidRPr="00801A94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Богодистов</w:t>
      </w:r>
    </w:p>
    <w:sectPr w:rsidR="008940F5" w:rsidRPr="00801A94" w:rsidSect="003C5CD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EC" w:rsidRDefault="004175EC" w:rsidP="003C5CD9">
      <w:pPr>
        <w:spacing w:after="0" w:line="240" w:lineRule="auto"/>
      </w:pPr>
      <w:r>
        <w:separator/>
      </w:r>
    </w:p>
  </w:endnote>
  <w:endnote w:type="continuationSeparator" w:id="0">
    <w:p w:rsidR="004175EC" w:rsidRDefault="004175EC" w:rsidP="003C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EC" w:rsidRDefault="004175EC" w:rsidP="003C5CD9">
      <w:pPr>
        <w:spacing w:after="0" w:line="240" w:lineRule="auto"/>
      </w:pPr>
      <w:r>
        <w:separator/>
      </w:r>
    </w:p>
  </w:footnote>
  <w:footnote w:type="continuationSeparator" w:id="0">
    <w:p w:rsidR="004175EC" w:rsidRDefault="004175EC" w:rsidP="003C5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775465"/>
      <w:docPartObj>
        <w:docPartGallery w:val="Page Numbers (Top of Page)"/>
        <w:docPartUnique/>
      </w:docPartObj>
    </w:sdtPr>
    <w:sdtEndPr/>
    <w:sdtContent>
      <w:p w:rsidR="003C5CD9" w:rsidRDefault="003C5C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76A">
          <w:rPr>
            <w:noProof/>
          </w:rPr>
          <w:t>2</w:t>
        </w:r>
        <w:r>
          <w:fldChar w:fldCharType="end"/>
        </w:r>
      </w:p>
    </w:sdtContent>
  </w:sdt>
  <w:p w:rsidR="003C5CD9" w:rsidRDefault="003C5C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1A"/>
    <w:rsid w:val="000B776A"/>
    <w:rsid w:val="00356DC9"/>
    <w:rsid w:val="003C5CD9"/>
    <w:rsid w:val="004175EC"/>
    <w:rsid w:val="007C6BC4"/>
    <w:rsid w:val="00801A94"/>
    <w:rsid w:val="008940F5"/>
    <w:rsid w:val="008F34EA"/>
    <w:rsid w:val="00C80998"/>
    <w:rsid w:val="00E0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1A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CD9"/>
  </w:style>
  <w:style w:type="paragraph" w:styleId="a7">
    <w:name w:val="footer"/>
    <w:basedOn w:val="a"/>
    <w:link w:val="a8"/>
    <w:uiPriority w:val="99"/>
    <w:unhideWhenUsed/>
    <w:rsid w:val="003C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1A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CD9"/>
  </w:style>
  <w:style w:type="paragraph" w:styleId="a7">
    <w:name w:val="footer"/>
    <w:basedOn w:val="a"/>
    <w:link w:val="a8"/>
    <w:uiPriority w:val="99"/>
    <w:unhideWhenUsed/>
    <w:rsid w:val="003C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4</cp:revision>
  <dcterms:created xsi:type="dcterms:W3CDTF">2025-11-14T07:00:00Z</dcterms:created>
  <dcterms:modified xsi:type="dcterms:W3CDTF">2025-12-18T16:07:00Z</dcterms:modified>
</cp:coreProperties>
</file>